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A" w:rsidRDefault="0042578A" w:rsidP="0042578A">
      <w:pPr>
        <w:ind w:left="4956" w:firstLine="708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>Додаток</w:t>
      </w:r>
    </w:p>
    <w:p w:rsidR="0042578A" w:rsidRDefault="0042578A" w:rsidP="0042578A">
      <w:pPr>
        <w:ind w:left="5664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>до додаткових заходів безпеки для    організації</w:t>
      </w:r>
    </w:p>
    <w:p w:rsidR="0042578A" w:rsidRDefault="0042578A" w:rsidP="0042578A">
      <w:pPr>
        <w:ind w:left="4956" w:firstLine="708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 xml:space="preserve">та проведення футбольних матчів </w:t>
      </w:r>
    </w:p>
    <w:p w:rsidR="0042578A" w:rsidRDefault="00160D28" w:rsidP="0042578A">
      <w:pPr>
        <w:jc w:val="center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 xml:space="preserve"> </w:t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  <w:t xml:space="preserve">          </w:t>
      </w:r>
      <w:bookmarkStart w:id="0" w:name="_GoBack"/>
      <w:bookmarkEnd w:id="0"/>
      <w:r w:rsidR="0042578A">
        <w:rPr>
          <w:rFonts w:eastAsia="Courier New"/>
          <w:sz w:val="22"/>
          <w:szCs w:val="22"/>
          <w:lang w:val="uk-UA"/>
        </w:rPr>
        <w:t>в умовах воєнного стан</w:t>
      </w:r>
    </w:p>
    <w:p w:rsidR="0042578A" w:rsidRDefault="0042578A" w:rsidP="0042578A">
      <w:pPr>
        <w:jc w:val="center"/>
        <w:rPr>
          <w:rFonts w:eastAsia="Courier New"/>
          <w:sz w:val="22"/>
          <w:szCs w:val="22"/>
          <w:lang w:val="uk-UA"/>
        </w:rPr>
      </w:pPr>
    </w:p>
    <w:p w:rsidR="000623ED" w:rsidRDefault="000623ED" w:rsidP="0042578A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 w:cs="Times New Roman"/>
          <w:b/>
          <w:sz w:val="22"/>
          <w:szCs w:val="22"/>
          <w:lang w:val="uk-UA"/>
        </w:rPr>
        <w:t xml:space="preserve">Цільовий інструктаж </w:t>
      </w:r>
    </w:p>
    <w:p w:rsidR="000623ED" w:rsidRPr="001722AF" w:rsidRDefault="000623ED" w:rsidP="000623ED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 w:cs="Times New Roman"/>
          <w:b/>
          <w:sz w:val="22"/>
          <w:szCs w:val="22"/>
          <w:lang w:val="uk-UA"/>
        </w:rPr>
        <w:t xml:space="preserve">з правил поведінки та порядку дій у разі виникнення надзвичайної ситуації </w:t>
      </w:r>
    </w:p>
    <w:p w:rsidR="000623ED" w:rsidRPr="001F618B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Я, 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0623ED" w:rsidRPr="001F618B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</w:p>
    <w:p w:rsidR="000623ED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(займаючи посаду)  </w:t>
      </w:r>
    </w:p>
    <w:p w:rsidR="000623ED" w:rsidRPr="001F618B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отримав інструктаж щодо дій у разі виникнення надзвичайної ситуації або в разі оголошення повітряної тривоги. </w:t>
      </w:r>
    </w:p>
    <w:p w:rsidR="000623ED" w:rsidRPr="001F618B" w:rsidRDefault="000623ED" w:rsidP="000623E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Погоджуюся виконувати інструкції, прописані у «Плані дій на випадок оголошення повітряної тривоги або настання інших надзвичайних сит</w:t>
      </w:r>
      <w:r w:rsidR="00300A1B">
        <w:rPr>
          <w:rFonts w:ascii="Times New Roman" w:hAnsi="Times New Roman" w:cs="Times New Roman"/>
          <w:sz w:val="22"/>
          <w:szCs w:val="22"/>
          <w:lang w:val="uk-UA"/>
        </w:rPr>
        <w:t>уацій чи загроз»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Дата____________</w:t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300A1B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</w:t>
      </w:r>
      <w:r w:rsidR="00C6626C"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Підпис </w:t>
      </w:r>
      <w:r w:rsidR="00300A1B">
        <w:rPr>
          <w:rFonts w:ascii="Times New Roman" w:hAnsi="Times New Roman" w:cs="Times New Roman"/>
          <w:sz w:val="22"/>
          <w:szCs w:val="22"/>
          <w:lang w:val="uk-UA"/>
        </w:rPr>
        <w:t>___________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*Дозволяється об’єднати певну цільову аудиторію в одну табличку (наприклад, футбольний клуб, представники</w:t>
      </w:r>
      <w:r w:rsidR="0042578A">
        <w:rPr>
          <w:rFonts w:ascii="Times New Roman" w:hAnsi="Times New Roman" w:cs="Times New Roman"/>
          <w:sz w:val="22"/>
          <w:szCs w:val="22"/>
          <w:lang w:val="uk-UA"/>
        </w:rPr>
        <w:t xml:space="preserve"> стадіону, офіційні особи матчу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>) за зразком нижче: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623ED" w:rsidRDefault="000623ED" w:rsidP="000623ED">
      <w:pPr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0623ED" w:rsidRPr="001722AF" w:rsidRDefault="000623ED" w:rsidP="0042578A">
      <w:pPr>
        <w:ind w:left="3540"/>
        <w:rPr>
          <w:rFonts w:ascii="Times New Roman" w:hAnsi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/>
          <w:b/>
          <w:sz w:val="22"/>
          <w:szCs w:val="22"/>
          <w:lang w:val="uk-UA"/>
        </w:rPr>
        <w:t xml:space="preserve">Цільовий інструктаж </w:t>
      </w:r>
    </w:p>
    <w:p w:rsidR="000623ED" w:rsidRPr="001722AF" w:rsidRDefault="000623ED" w:rsidP="000623ED">
      <w:pPr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/>
          <w:b/>
          <w:sz w:val="22"/>
          <w:szCs w:val="22"/>
          <w:lang w:val="uk-UA"/>
        </w:rPr>
        <w:t>з правил поведінки та порядку дій у разі виникнення надзвичайної ситуації</w:t>
      </w:r>
    </w:p>
    <w:tbl>
      <w:tblPr>
        <w:tblpPr w:leftFromText="180" w:rightFromText="180" w:vertAnchor="text" w:horzAnchor="margin" w:tblpY="2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18"/>
        <w:gridCol w:w="2728"/>
        <w:gridCol w:w="2020"/>
        <w:gridCol w:w="1240"/>
        <w:gridCol w:w="1100"/>
      </w:tblGrid>
      <w:tr w:rsidR="000623ED" w:rsidRPr="001F618B" w:rsidTr="00450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Суб’єкт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Посада/ПІБ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eastAsia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Отримав інструкції з порядком дій у разі </w:t>
            </w:r>
            <w:r w:rsidRPr="001F618B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виникнення надзвичайної ситуації або в разі оголошення повітряної тривоги.</w:t>
            </w:r>
          </w:p>
          <w:p w:rsidR="000623ED" w:rsidRPr="001F618B" w:rsidRDefault="000623ED" w:rsidP="00450025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1F618B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Погоджуюся виконувати інструкції</w:t>
            </w:r>
          </w:p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Так/Ні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Підпис</w:t>
            </w:r>
          </w:p>
        </w:tc>
      </w:tr>
      <w:tr w:rsidR="000623ED" w:rsidRPr="001F618B" w:rsidTr="008156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Команда господар матчу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815629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Команда гості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81562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42578A" w:rsidP="00450025">
            <w:pPr>
              <w:suppressLineNumbers/>
              <w:ind w:right="-108"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Офіційні особи ЧОАФ</w:t>
            </w:r>
            <w:r w:rsidR="000623ED" w:rsidRPr="001F618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815629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C6626C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  <w:r w:rsidR="000623ED" w:rsidRPr="001F618B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42578A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Медична служба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81562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C6626C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  <w:r w:rsidR="000623ED" w:rsidRPr="001F618B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42578A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Національна поліція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</w:tbl>
    <w:p w:rsidR="000623ED" w:rsidRPr="001F618B" w:rsidRDefault="000623ED" w:rsidP="000623ED">
      <w:pPr>
        <w:jc w:val="both"/>
        <w:rPr>
          <w:rFonts w:ascii="Times New Roman" w:hAnsi="Times New Roman"/>
          <w:kern w:val="2"/>
          <w:sz w:val="22"/>
          <w:szCs w:val="22"/>
          <w:lang w:val="uk-UA"/>
        </w:rPr>
      </w:pPr>
    </w:p>
    <w:p w:rsidR="000623ED" w:rsidRPr="001F618B" w:rsidRDefault="000623ED" w:rsidP="000623ED">
      <w:pPr>
        <w:jc w:val="both"/>
        <w:rPr>
          <w:rFonts w:ascii="Times New Roman" w:hAnsi="Times New Roman"/>
          <w:sz w:val="22"/>
          <w:szCs w:val="22"/>
        </w:rPr>
      </w:pPr>
    </w:p>
    <w:p w:rsidR="000623ED" w:rsidRPr="001F618B" w:rsidRDefault="000623ED" w:rsidP="000623ED">
      <w:pPr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u w:val="single"/>
          <w:lang w:val="uk-UA"/>
        </w:rPr>
        <w:t>Відповідальний за громадську безпеку та громадський порядок від футбольного клубу організатора матчу (повинен надати делегату</w:t>
      </w:r>
      <w:r w:rsidR="0042578A">
        <w:rPr>
          <w:rFonts w:ascii="Times New Roman" w:hAnsi="Times New Roman" w:cs="Times New Roman"/>
          <w:sz w:val="22"/>
          <w:szCs w:val="22"/>
          <w:u w:val="single"/>
          <w:lang w:val="uk-UA"/>
        </w:rPr>
        <w:t>-інспектору ЧОАФ за 60</w:t>
      </w:r>
      <w:r w:rsidRPr="001F618B">
        <w:rPr>
          <w:rFonts w:ascii="Times New Roman" w:hAnsi="Times New Roman" w:cs="Times New Roman"/>
          <w:sz w:val="22"/>
          <w:szCs w:val="22"/>
          <w:u w:val="single"/>
          <w:lang w:val="uk-UA"/>
        </w:rPr>
        <w:t xml:space="preserve"> хв. до початку матчу) </w:t>
      </w:r>
    </w:p>
    <w:p w:rsidR="000623ED" w:rsidRPr="001F618B" w:rsidRDefault="000623ED" w:rsidP="000623ED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0623ED" w:rsidRPr="001F618B" w:rsidRDefault="000623ED" w:rsidP="00815629">
      <w:pPr>
        <w:spacing w:line="276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Посада (ФК)_______________________</w:t>
      </w:r>
    </w:p>
    <w:p w:rsidR="000623ED" w:rsidRPr="001F618B" w:rsidRDefault="000623ED" w:rsidP="00815629">
      <w:pPr>
        <w:spacing w:line="276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П.І.Б._____________________________</w:t>
      </w:r>
    </w:p>
    <w:p w:rsidR="000623ED" w:rsidRPr="001F618B" w:rsidRDefault="000623ED" w:rsidP="00815629">
      <w:pPr>
        <w:spacing w:line="276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Підпис____________________________</w:t>
      </w:r>
    </w:p>
    <w:p w:rsidR="00E432C4" w:rsidRPr="0042578A" w:rsidRDefault="000623ED" w:rsidP="00815629">
      <w:pPr>
        <w:spacing w:line="276" w:lineRule="auto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Дата______________________________</w:t>
      </w:r>
    </w:p>
    <w:sectPr w:rsidR="00E432C4" w:rsidRPr="0042578A" w:rsidSect="000623ED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ED"/>
    <w:rsid w:val="000623ED"/>
    <w:rsid w:val="00160D28"/>
    <w:rsid w:val="00300A1B"/>
    <w:rsid w:val="0042578A"/>
    <w:rsid w:val="00815629"/>
    <w:rsid w:val="00C6626C"/>
    <w:rsid w:val="00E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ivanchenko</dc:creator>
  <cp:lastModifiedBy>ФФ</cp:lastModifiedBy>
  <cp:revision>4</cp:revision>
  <cp:lastPrinted>2024-08-06T14:46:00Z</cp:lastPrinted>
  <dcterms:created xsi:type="dcterms:W3CDTF">2024-08-06T14:45:00Z</dcterms:created>
  <dcterms:modified xsi:type="dcterms:W3CDTF">2025-03-27T12:00:00Z</dcterms:modified>
</cp:coreProperties>
</file>